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28"/>
        <w:gridCol w:w="907"/>
        <w:gridCol w:w="907"/>
        <w:gridCol w:w="907"/>
        <w:gridCol w:w="907"/>
        <w:gridCol w:w="908"/>
        <w:gridCol w:w="881"/>
        <w:gridCol w:w="26"/>
      </w:tblGrid>
      <w:tr w:rsidR="00D56014" w:rsidRPr="00CF39A0" w:rsidTr="00BC244A">
        <w:trPr>
          <w:gridAfter w:val="1"/>
          <w:wAfter w:w="26" w:type="dxa"/>
        </w:trPr>
        <w:tc>
          <w:tcPr>
            <w:tcW w:w="10180" w:type="dxa"/>
            <w:gridSpan w:val="8"/>
          </w:tcPr>
          <w:p w:rsidR="00D56014" w:rsidRPr="00670FE5" w:rsidRDefault="00D56014" w:rsidP="00B60A2C">
            <w:pPr>
              <w:pStyle w:val="1StTabbersichto"/>
              <w:tabs>
                <w:tab w:val="clear" w:pos="1491"/>
              </w:tabs>
              <w:ind w:left="1491" w:hanging="1565"/>
              <w:rPr>
                <w:rFonts w:cs="Arial"/>
              </w:rPr>
            </w:pPr>
            <w:r w:rsidRPr="00670FE5">
              <w:rPr>
                <w:rFonts w:cs="Arial"/>
              </w:rPr>
              <w:br w:type="page"/>
            </w:r>
            <w:r w:rsidRPr="00670FE5">
              <w:rPr>
                <w:rFonts w:cs="Arial"/>
                <w:b w:val="0"/>
              </w:rPr>
              <w:t xml:space="preserve">Tabelle </w:t>
            </w:r>
            <w:r w:rsidR="00F768F3" w:rsidRPr="00670FE5">
              <w:rPr>
                <w:rFonts w:cs="Arial"/>
                <w:b w:val="0"/>
              </w:rPr>
              <w:t>3</w:t>
            </w:r>
            <w:r w:rsidR="00B60A2C">
              <w:rPr>
                <w:rFonts w:cs="Arial"/>
                <w:b w:val="0"/>
              </w:rPr>
              <w:t>0</w:t>
            </w:r>
            <w:bookmarkStart w:id="0" w:name="_GoBack"/>
            <w:bookmarkEnd w:id="0"/>
            <w:r w:rsidRPr="00670FE5">
              <w:rPr>
                <w:rFonts w:cs="Arial"/>
                <w:b w:val="0"/>
              </w:rPr>
              <w:t>:</w:t>
            </w:r>
            <w:r w:rsidRPr="00670FE5">
              <w:rPr>
                <w:rFonts w:cs="Arial"/>
                <w:b w:val="0"/>
              </w:rPr>
              <w:tab/>
            </w:r>
            <w:r w:rsidR="008E25E0" w:rsidRPr="008E25E0">
              <w:rPr>
                <w:rFonts w:cs="Arial"/>
              </w:rPr>
              <w:t xml:space="preserve">Ergebnisse der Haupterwerbsbetriebe in Nord und Süd sowie nach Größenklassen </w:t>
            </w:r>
            <w:r w:rsidR="00912FDF">
              <w:rPr>
                <w:rFonts w:cs="Arial"/>
              </w:rPr>
              <w:br/>
            </w:r>
            <w:r w:rsidR="008E25E0" w:rsidRPr="008E25E0">
              <w:rPr>
                <w:rFonts w:cs="Arial"/>
              </w:rPr>
              <w:t>in Bayern 201</w:t>
            </w:r>
            <w:r w:rsidR="00B74DDA">
              <w:rPr>
                <w:rFonts w:cs="Arial"/>
              </w:rPr>
              <w:t>7</w:t>
            </w:r>
            <w:r w:rsidR="008E25E0" w:rsidRPr="008E25E0">
              <w:rPr>
                <w:rFonts w:cs="Arial"/>
              </w:rPr>
              <w:t>/201</w:t>
            </w:r>
            <w:r w:rsidR="00B74DDA">
              <w:rPr>
                <w:rFonts w:cs="Arial"/>
              </w:rPr>
              <w:t>8</w:t>
            </w:r>
          </w:p>
        </w:tc>
      </w:tr>
      <w:tr w:rsidR="00D56014" w:rsidRPr="00CF39A0" w:rsidTr="00BC244A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Merkmal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Einheit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Nord-</w:t>
            </w:r>
            <w:r w:rsidRPr="00670FE5">
              <w:rPr>
                <w:rFonts w:cs="Arial"/>
              </w:rPr>
              <w:br/>
              <w:t>bayern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Süd-</w:t>
            </w:r>
            <w:r w:rsidRPr="00670FE5">
              <w:rPr>
                <w:rFonts w:cs="Arial"/>
              </w:rPr>
              <w:br/>
              <w:t>bayern</w:t>
            </w:r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Größenklassen von . . . bis unter . . 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Insgesamt</w:t>
            </w:r>
          </w:p>
        </w:tc>
      </w:tr>
      <w:tr w:rsidR="00D56014" w:rsidRPr="00CF39A0" w:rsidTr="00923CDC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  <w:spacing w:val="-8"/>
              </w:rPr>
            </w:pPr>
            <w:r w:rsidRPr="00670FE5">
              <w:rPr>
                <w:rFonts w:cs="Arial"/>
                <w:spacing w:val="-8"/>
              </w:rPr>
              <w:t>15 – 30 ha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  <w:spacing w:val="-8"/>
              </w:rPr>
            </w:pPr>
            <w:r w:rsidRPr="00670FE5">
              <w:rPr>
                <w:rFonts w:cs="Arial"/>
                <w:spacing w:val="-8"/>
              </w:rPr>
              <w:t>30 – 60 ha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014" w:rsidRPr="00670FE5" w:rsidRDefault="00D56014" w:rsidP="006F0A05">
            <w:pPr>
              <w:pStyle w:val="1StTabelleKopf"/>
              <w:rPr>
                <w:rFonts w:cs="Arial"/>
                <w:spacing w:val="-8"/>
              </w:rPr>
            </w:pPr>
            <w:r w:rsidRPr="00670FE5">
              <w:rPr>
                <w:rFonts w:cs="Arial"/>
                <w:spacing w:val="-8"/>
              </w:rPr>
              <w:t>60</w:t>
            </w:r>
            <w:r w:rsidR="006F0A05" w:rsidRPr="00670FE5">
              <w:rPr>
                <w:rFonts w:cs="Arial"/>
                <w:spacing w:val="-8"/>
              </w:rPr>
              <w:t xml:space="preserve"> </w:t>
            </w:r>
            <w:r w:rsidRPr="00670FE5">
              <w:rPr>
                <w:rFonts w:cs="Arial"/>
                <w:spacing w:val="-8"/>
              </w:rPr>
              <w:t>–</w:t>
            </w:r>
            <w:r w:rsidR="006F0A05" w:rsidRPr="00670FE5">
              <w:rPr>
                <w:rFonts w:cs="Arial"/>
                <w:spacing w:val="-8"/>
              </w:rPr>
              <w:t xml:space="preserve"> 20</w:t>
            </w:r>
            <w:r w:rsidRPr="00670FE5">
              <w:rPr>
                <w:rFonts w:cs="Arial"/>
                <w:spacing w:val="-8"/>
              </w:rPr>
              <w:t>0 ha</w:t>
            </w:r>
          </w:p>
        </w:tc>
        <w:tc>
          <w:tcPr>
            <w:tcW w:w="90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Anteil an der Gesamtheit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1Zeile"/>
              <w:jc w:val="right"/>
              <w:rPr>
                <w:i/>
              </w:rPr>
            </w:pPr>
            <w:r w:rsidRPr="008E1C2A">
              <w:rPr>
                <w:i/>
              </w:rPr>
              <w:t>38,2</w:t>
            </w:r>
          </w:p>
        </w:tc>
        <w:tc>
          <w:tcPr>
            <w:tcW w:w="907" w:type="dxa"/>
            <w:tcBorders>
              <w:top w:val="single" w:sz="6" w:space="0" w:color="auto"/>
            </w:tcBorders>
            <w:vAlign w:val="bottom"/>
          </w:tcPr>
          <w:p w:rsidR="00B74DDA" w:rsidRPr="008E1C2A" w:rsidRDefault="00B74DDA" w:rsidP="00B74DDA">
            <w:pPr>
              <w:pStyle w:val="1StTab1Zeile"/>
              <w:jc w:val="right"/>
              <w:rPr>
                <w:i/>
              </w:rPr>
            </w:pPr>
            <w:r w:rsidRPr="008E1C2A">
              <w:rPr>
                <w:i/>
              </w:rPr>
              <w:t>61,8</w:t>
            </w:r>
          </w:p>
        </w:tc>
        <w:tc>
          <w:tcPr>
            <w:tcW w:w="907" w:type="dxa"/>
            <w:tcBorders>
              <w:top w:val="single" w:sz="6" w:space="0" w:color="auto"/>
            </w:tcBorders>
            <w:vAlign w:val="bottom"/>
          </w:tcPr>
          <w:p w:rsidR="00B74DDA" w:rsidRPr="008E1C2A" w:rsidRDefault="00B74DDA" w:rsidP="00B74DDA">
            <w:pPr>
              <w:pStyle w:val="1StTab1Zeile"/>
              <w:jc w:val="right"/>
              <w:rPr>
                <w:i/>
              </w:rPr>
            </w:pPr>
            <w:r w:rsidRPr="008E1C2A">
              <w:rPr>
                <w:i/>
              </w:rPr>
              <w:t>19,3</w:t>
            </w:r>
          </w:p>
        </w:tc>
        <w:tc>
          <w:tcPr>
            <w:tcW w:w="907" w:type="dxa"/>
            <w:tcBorders>
              <w:top w:val="single" w:sz="6" w:space="0" w:color="auto"/>
            </w:tcBorders>
            <w:vAlign w:val="bottom"/>
          </w:tcPr>
          <w:p w:rsidR="00B74DDA" w:rsidRPr="008E1C2A" w:rsidRDefault="00B74DDA" w:rsidP="00B74DDA">
            <w:pPr>
              <w:pStyle w:val="1StTab1Zeile"/>
              <w:jc w:val="right"/>
              <w:rPr>
                <w:i/>
              </w:rPr>
            </w:pPr>
            <w:r w:rsidRPr="008E1C2A">
              <w:rPr>
                <w:i/>
              </w:rPr>
              <w:t>42,3</w:t>
            </w:r>
          </w:p>
        </w:tc>
        <w:tc>
          <w:tcPr>
            <w:tcW w:w="908" w:type="dxa"/>
            <w:tcBorders>
              <w:top w:val="single" w:sz="6" w:space="0" w:color="auto"/>
            </w:tcBorders>
            <w:vAlign w:val="bottom"/>
          </w:tcPr>
          <w:p w:rsidR="00B74DDA" w:rsidRPr="008E1C2A" w:rsidRDefault="00B74DDA" w:rsidP="00B74DDA">
            <w:pPr>
              <w:pStyle w:val="1StTab1Zeile"/>
              <w:jc w:val="right"/>
              <w:rPr>
                <w:i/>
              </w:rPr>
            </w:pPr>
            <w:r w:rsidRPr="008E1C2A">
              <w:rPr>
                <w:i/>
              </w:rPr>
              <w:t>38,3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</w:tcBorders>
            <w:vAlign w:val="bottom"/>
          </w:tcPr>
          <w:p w:rsidR="00B74DDA" w:rsidRPr="008E1C2A" w:rsidRDefault="00B74DDA" w:rsidP="00B74DDA">
            <w:pPr>
              <w:pStyle w:val="1StTab1Zeile"/>
              <w:jc w:val="right"/>
              <w:rPr>
                <w:i/>
              </w:rPr>
            </w:pPr>
            <w:r w:rsidRPr="008E1C2A">
              <w:rPr>
                <w:i/>
              </w:rPr>
              <w:t>100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Betriebsgröße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68,43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53,92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23,53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44,91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95,74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59,50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 Pachtland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64,4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52,8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31,7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47,6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66,6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57,9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Forstwirtschaftlich gen. Fläche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ha FN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7,65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6,65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5,83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7,42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7,43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7,04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Vergleichswert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487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688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603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620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616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611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Wirtschaftswert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€/Betrieb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34.753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39.431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15.387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28.651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59.790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37.632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Standardoutput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€/Betrieb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(184.980)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(191.681)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(98.353)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(155.116)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(276.903)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(189.104)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Arbeitskräfte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AK/Betrieb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1,71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1,85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1,53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1,66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2,08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1,79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 Familien-AK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FAK/Betrieb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1,48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1,49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1,37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1,43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1,63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1,49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Ackerfläche (AF)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68,5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62,7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42,1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56,2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73,0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65,3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Dauergrünland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30,7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34,9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52,0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41,6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26,2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33,0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Hauptfutterfläche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a/RiGV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56,1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43,9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45,0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45,7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51,8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48,6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Getreide ohne Körnermais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52,5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45,3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42,8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49,1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48,9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48,6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Ölsaaten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7,0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4,8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(2,0)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3,7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7,0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5,8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Eiweißpflanzen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1,3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0,8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0,8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0,8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1,2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1,1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Zuckerrüben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2,2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4,1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(1,2)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2,9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3,5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3,2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Stillgelegte Ackerfläche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2,0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1,8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1,6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1,7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2,0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1,9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Milchkühe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Stück/Betrieb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27,6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27,6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18,5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26,8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33,9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27,6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Zuchtsauen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Stück/Betrieb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6,5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5,9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2,8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5,2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9,1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6,2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92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Rinder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0,91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1,15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1,57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1,31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0,85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1,05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92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Schweine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0,35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0,53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0,24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0,40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0,50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0,45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92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insgesamt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1,29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1,70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1,86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1,73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1,37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1,52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92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Ertrag</w:t>
            </w: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Getr. ohne Körnerm.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dt/ha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67,6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79,6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71,1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73,2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73,9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73,6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92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Zuckerrüben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dt/ha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897,2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919,1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(861,6)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908,1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914,8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912,2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92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Verkauf</w:t>
            </w: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Mastrinder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Stück/Betrieb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14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23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15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922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Mastschweine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Stück/Betrieb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148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194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103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342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176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Milchleistung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kg/Kuh u. Jahr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7.486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7.372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7.047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7.414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7.521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7.416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Vermögen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12.942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20.022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25.294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20.620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13.806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16.890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 Besatzvermögen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5.609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7.384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7.853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7.499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5.924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6.599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Fremdkapital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2.255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3.053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2.642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3.011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2.527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2.700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Fremdkapitalveränderung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–33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–2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–34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15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–29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–16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Eigenkapitalanteil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d. Verm.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(82,4)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(84,6)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89,4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(85,2)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81,5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(83,8)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Eigenkapitalveränderung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€/Untern.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16.097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15.329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3.577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11.004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(27.479)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15.625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Ordentl. Eigenkapitalveränderung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€/Untern.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21.719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19.524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9.986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18.659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28.143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20.368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Bruttoinvestitionen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647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907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697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841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772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792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Nettoinvestitionen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(83)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196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–149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(144)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184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146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670FE5">
              <w:rPr>
                <w:rFonts w:cs="Arial"/>
                <w:color w:val="000000"/>
                <w:sz w:val="16"/>
                <w:szCs w:val="16"/>
              </w:rPr>
              <w:t>Umsatzerlöse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3.104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4.411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4.916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4.230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3.464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3.833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35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Pr="00670FE5">
              <w:rPr>
                <w:rFonts w:cs="Arial"/>
                <w:sz w:val="16"/>
                <w:szCs w:val="16"/>
              </w:rPr>
              <w:t>Umsatzerl. landw. Pflanzenprod.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460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895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670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635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738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702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35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670FE5">
              <w:rPr>
                <w:rFonts w:cs="Arial"/>
                <w:sz w:val="16"/>
                <w:szCs w:val="16"/>
              </w:rPr>
              <w:t>Umsatzerl. Tierproduktion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2.348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3.227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3.736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3.358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2.458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2.838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Sonstige betriebliche Erträge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831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1.099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1.273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1.094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880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980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 Zulagen und Zuschüsse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495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472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557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506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460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482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Materialaufwand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1.577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2.200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2.083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2.046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1.836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1.924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35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Pr="00670FE5">
              <w:rPr>
                <w:rFonts w:cs="Arial"/>
                <w:sz w:val="16"/>
                <w:szCs w:val="16"/>
              </w:rPr>
              <w:t>Materialaufw. Pflanzenprod.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260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338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278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281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317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303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813FCC">
            <w:pPr>
              <w:tabs>
                <w:tab w:val="clear" w:pos="284"/>
                <w:tab w:val="left" w:pos="35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670FE5">
              <w:rPr>
                <w:rFonts w:cs="Arial"/>
                <w:sz w:val="16"/>
                <w:szCs w:val="16"/>
              </w:rPr>
              <w:t>Materialaufw. Tierproduktion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852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1.332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1.168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1.248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1.048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1.120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Personalaufwand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114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170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206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142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135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146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Abschreibungen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476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585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610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596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494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537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Sonst. betriebl. Aufwendungen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812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1.214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1.346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1.116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949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1.037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Zinsaufwand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60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49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54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Betriebliche Steuern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17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11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14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3850D3" w:rsidRDefault="00B74DDA" w:rsidP="00EB0D4B">
            <w:pPr>
              <w:spacing w:after="0" w:line="200" w:lineRule="exac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850D3">
              <w:rPr>
                <w:rFonts w:cs="Arial"/>
                <w:bCs/>
                <w:color w:val="000000"/>
                <w:sz w:val="16"/>
                <w:szCs w:val="16"/>
              </w:rPr>
              <w:t>Gewinn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3850D3" w:rsidRDefault="00B74DDA" w:rsidP="00EB0D4B">
            <w:pPr>
              <w:spacing w:after="0" w:line="200" w:lineRule="exact"/>
              <w:rPr>
                <w:rFonts w:cs="Arial"/>
                <w:bCs/>
                <w:sz w:val="16"/>
                <w:szCs w:val="16"/>
              </w:rPr>
            </w:pPr>
            <w:r w:rsidRPr="003850D3">
              <w:rPr>
                <w:rFonts w:cs="Arial"/>
                <w:bCs/>
                <w:sz w:val="16"/>
                <w:szCs w:val="16"/>
              </w:rPr>
              <w:t>€/ha LF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897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1.275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1.780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1.353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887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1.108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70FE5">
              <w:rPr>
                <w:rFonts w:cs="Arial"/>
                <w:b/>
                <w:bCs/>
                <w:color w:val="000000"/>
                <w:sz w:val="16"/>
                <w:szCs w:val="16"/>
              </w:rPr>
              <w:t>Gewinn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670FE5">
              <w:rPr>
                <w:rFonts w:cs="Arial"/>
                <w:b/>
                <w:bCs/>
                <w:sz w:val="16"/>
                <w:szCs w:val="16"/>
              </w:rPr>
              <w:t>€/Untern.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61.400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68.768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41.877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60.780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84.921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65.934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670FE5">
              <w:rPr>
                <w:rFonts w:cs="Arial"/>
                <w:color w:val="000000"/>
                <w:sz w:val="16"/>
                <w:szCs w:val="16"/>
              </w:rPr>
              <w:t>Gewinn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€/FAK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41.405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46.073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30.581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42.365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52.220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44.285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Betriebseinkommen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1.218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1.720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2.120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1.692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1.304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1.498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670FE5">
              <w:rPr>
                <w:rFonts w:cs="Arial"/>
                <w:color w:val="000000"/>
                <w:sz w:val="16"/>
                <w:szCs w:val="16"/>
              </w:rPr>
              <w:t>Arbeitertrag Unternehmen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€/FAK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32.640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36.076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24.473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(33.383)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40.627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34.760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Gewinnrate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23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23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29</w:t>
            </w:r>
          </w:p>
        </w:tc>
        <w:tc>
          <w:tcPr>
            <w:tcW w:w="907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25</w:t>
            </w:r>
          </w:p>
        </w:tc>
        <w:tc>
          <w:tcPr>
            <w:tcW w:w="908" w:type="dxa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20</w:t>
            </w:r>
          </w:p>
        </w:tc>
        <w:tc>
          <w:tcPr>
            <w:tcW w:w="907" w:type="dxa"/>
            <w:gridSpan w:val="2"/>
            <w:vAlign w:val="bottom"/>
          </w:tcPr>
          <w:p w:rsidR="00B74DDA" w:rsidRPr="008E1C2A" w:rsidRDefault="00B74DDA" w:rsidP="00B74DDA">
            <w:pPr>
              <w:pStyle w:val="1StTabelle"/>
              <w:jc w:val="right"/>
              <w:rPr>
                <w:i/>
              </w:rPr>
            </w:pPr>
            <w:r w:rsidRPr="008E1C2A">
              <w:rPr>
                <w:i/>
              </w:rPr>
              <w:t>23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670FE5">
              <w:rPr>
                <w:rFonts w:cs="Arial"/>
                <w:b/>
                <w:bCs/>
                <w:sz w:val="16"/>
                <w:szCs w:val="16"/>
              </w:rPr>
              <w:t>Gesamteinkommen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670FE5">
            <w:pPr>
              <w:spacing w:after="0" w:line="20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670FE5">
              <w:rPr>
                <w:rFonts w:cs="Arial"/>
                <w:b/>
                <w:bCs/>
                <w:sz w:val="16"/>
                <w:szCs w:val="16"/>
              </w:rPr>
              <w:t>€/Inhaberehepaar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72.373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79.519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52.771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71.226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95.781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76.770</w:t>
            </w:r>
          </w:p>
        </w:tc>
      </w:tr>
      <w:tr w:rsidR="00B74DDA" w:rsidRPr="00CF39A0" w:rsidTr="00923CDC">
        <w:tc>
          <w:tcPr>
            <w:tcW w:w="2835" w:type="dxa"/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Unternehmensbezogene Beihilfen</w:t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:rsidR="00B74DDA" w:rsidRPr="00670FE5" w:rsidRDefault="00B74DDA" w:rsidP="00EB0D4B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€/Untern.</w:t>
            </w:r>
          </w:p>
        </w:tc>
        <w:tc>
          <w:tcPr>
            <w:tcW w:w="907" w:type="dxa"/>
            <w:tcBorders>
              <w:left w:val="nil"/>
            </w:tcBorders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33.892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25.461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13.114</w:t>
            </w:r>
          </w:p>
        </w:tc>
        <w:tc>
          <w:tcPr>
            <w:tcW w:w="907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22.735</w:t>
            </w:r>
          </w:p>
        </w:tc>
        <w:tc>
          <w:tcPr>
            <w:tcW w:w="908" w:type="dxa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44.033</w:t>
            </w:r>
          </w:p>
        </w:tc>
        <w:tc>
          <w:tcPr>
            <w:tcW w:w="907" w:type="dxa"/>
            <w:gridSpan w:val="2"/>
            <w:vAlign w:val="bottom"/>
          </w:tcPr>
          <w:p w:rsidR="00B74DDA" w:rsidRDefault="00B74DDA" w:rsidP="00B74DDA">
            <w:pPr>
              <w:pStyle w:val="1StTabelle"/>
              <w:jc w:val="right"/>
            </w:pPr>
            <w:r>
              <w:t>28.704</w:t>
            </w:r>
          </w:p>
        </w:tc>
      </w:tr>
      <w:tr w:rsidR="00B74DDA" w:rsidRPr="00CF39A0" w:rsidTr="00BC244A">
        <w:trPr>
          <w:gridAfter w:val="1"/>
          <w:wAfter w:w="26" w:type="dxa"/>
        </w:trPr>
        <w:tc>
          <w:tcPr>
            <w:tcW w:w="10180" w:type="dxa"/>
            <w:gridSpan w:val="8"/>
          </w:tcPr>
          <w:p w:rsidR="00B74DDA" w:rsidRPr="00670FE5" w:rsidRDefault="00B74DDA" w:rsidP="00BC244A">
            <w:pPr>
              <w:pStyle w:val="1StTabelleFu"/>
              <w:jc w:val="right"/>
              <w:rPr>
                <w:rFonts w:cs="Arial"/>
              </w:rPr>
            </w:pPr>
            <w:r w:rsidRPr="00670FE5">
              <w:rPr>
                <w:rFonts w:cs="Arial"/>
              </w:rPr>
              <w:t>Quelle: StMELF</w:t>
            </w:r>
          </w:p>
        </w:tc>
      </w:tr>
    </w:tbl>
    <w:p w:rsidR="003509C4" w:rsidRPr="00D56014" w:rsidRDefault="003509C4" w:rsidP="00D56014"/>
    <w:sectPr w:rsidR="003509C4" w:rsidRPr="00D56014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4B" w:rsidRDefault="00EB0D4B" w:rsidP="00BC244A">
      <w:pPr>
        <w:spacing w:after="0"/>
      </w:pPr>
      <w:r>
        <w:separator/>
      </w:r>
    </w:p>
  </w:endnote>
  <w:endnote w:type="continuationSeparator" w:id="0">
    <w:p w:rsidR="00EB0D4B" w:rsidRDefault="00EB0D4B" w:rsidP="00BC2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4B" w:rsidRPr="004E1536" w:rsidRDefault="00EB0D4B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EB0D4B" w:rsidRDefault="00EB0D4B" w:rsidP="00A37298">
    <w:pPr>
      <w:pStyle w:val="Fuzeile"/>
      <w:spacing w:before="100" w:after="0"/>
    </w:pPr>
    <w:r>
      <w:t>Bayerischer Agrarbericht 20</w:t>
    </w:r>
    <w:r w:rsidR="00D13C1C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4B" w:rsidRDefault="00EB0D4B" w:rsidP="00BC244A">
      <w:pPr>
        <w:spacing w:after="0"/>
      </w:pPr>
      <w:r>
        <w:separator/>
      </w:r>
    </w:p>
  </w:footnote>
  <w:footnote w:type="continuationSeparator" w:id="0">
    <w:p w:rsidR="00EB0D4B" w:rsidRDefault="00EB0D4B" w:rsidP="00BC24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movePersonalInformation/>
  <w:removeDateAndTime/>
  <w:defaultTabStop w:val="62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148FC"/>
    <w:rsid w:val="00154EC9"/>
    <w:rsid w:val="00162FE9"/>
    <w:rsid w:val="0027233C"/>
    <w:rsid w:val="003509C4"/>
    <w:rsid w:val="00365404"/>
    <w:rsid w:val="003850D3"/>
    <w:rsid w:val="0038695E"/>
    <w:rsid w:val="003A3389"/>
    <w:rsid w:val="003A5333"/>
    <w:rsid w:val="003A7625"/>
    <w:rsid w:val="004505F3"/>
    <w:rsid w:val="004D75C4"/>
    <w:rsid w:val="004E1536"/>
    <w:rsid w:val="0054066B"/>
    <w:rsid w:val="00572B54"/>
    <w:rsid w:val="0057781F"/>
    <w:rsid w:val="00616807"/>
    <w:rsid w:val="00626F91"/>
    <w:rsid w:val="006446BD"/>
    <w:rsid w:val="00670FE5"/>
    <w:rsid w:val="006E6CE6"/>
    <w:rsid w:val="006F0A05"/>
    <w:rsid w:val="007065F6"/>
    <w:rsid w:val="00724F41"/>
    <w:rsid w:val="00766BD2"/>
    <w:rsid w:val="007B45EF"/>
    <w:rsid w:val="00813FCC"/>
    <w:rsid w:val="008A2183"/>
    <w:rsid w:val="008E1C2A"/>
    <w:rsid w:val="008E25E0"/>
    <w:rsid w:val="00912FDF"/>
    <w:rsid w:val="00923ACA"/>
    <w:rsid w:val="00923CDC"/>
    <w:rsid w:val="009C3483"/>
    <w:rsid w:val="00A201A5"/>
    <w:rsid w:val="00A32967"/>
    <w:rsid w:val="00A37298"/>
    <w:rsid w:val="00A445AC"/>
    <w:rsid w:val="00A61190"/>
    <w:rsid w:val="00A96D5D"/>
    <w:rsid w:val="00AE5FBC"/>
    <w:rsid w:val="00B17834"/>
    <w:rsid w:val="00B21359"/>
    <w:rsid w:val="00B60A2C"/>
    <w:rsid w:val="00B74DDA"/>
    <w:rsid w:val="00BC244A"/>
    <w:rsid w:val="00CE644F"/>
    <w:rsid w:val="00D13C1C"/>
    <w:rsid w:val="00D56014"/>
    <w:rsid w:val="00DC2960"/>
    <w:rsid w:val="00E121A5"/>
    <w:rsid w:val="00EB0D4B"/>
    <w:rsid w:val="00F12EE1"/>
    <w:rsid w:val="00F73C83"/>
    <w:rsid w:val="00F768F3"/>
    <w:rsid w:val="00FA572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2020-06-05T05:59:00Z</dcterms:created>
  <dcterms:modified xsi:type="dcterms:W3CDTF">2020-06-05T08:37:00Z</dcterms:modified>
</cp:coreProperties>
</file>