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3"/>
        <w:gridCol w:w="1164"/>
        <w:gridCol w:w="1164"/>
        <w:gridCol w:w="1164"/>
        <w:gridCol w:w="1164"/>
        <w:gridCol w:w="1164"/>
        <w:gridCol w:w="1164"/>
        <w:gridCol w:w="1165"/>
      </w:tblGrid>
      <w:tr w:rsidR="00C7012C" w:rsidRPr="004D1238" w:rsidTr="00CA65B9">
        <w:trPr>
          <w:cantSplit/>
          <w:trHeight w:val="32"/>
        </w:trPr>
        <w:tc>
          <w:tcPr>
            <w:tcW w:w="10232" w:type="dxa"/>
            <w:gridSpan w:val="8"/>
            <w:vAlign w:val="center"/>
          </w:tcPr>
          <w:p w:rsidR="00C7012C" w:rsidRPr="00C7012C" w:rsidRDefault="00C7012C" w:rsidP="00967C56">
            <w:pPr>
              <w:pStyle w:val="1StTabbersichto"/>
            </w:pPr>
            <w:r w:rsidRPr="00642DD2">
              <w:rPr>
                <w:b w:val="0"/>
              </w:rPr>
              <w:t>Tabelle 1</w:t>
            </w:r>
            <w:r w:rsidR="00967C56">
              <w:rPr>
                <w:b w:val="0"/>
              </w:rPr>
              <w:t>5</w:t>
            </w:r>
            <w:r w:rsidRPr="00642DD2">
              <w:rPr>
                <w:b w:val="0"/>
              </w:rPr>
              <w:t>.10:</w:t>
            </w:r>
            <w:r w:rsidRPr="00642DD2">
              <w:rPr>
                <w:b w:val="0"/>
              </w:rPr>
              <w:tab/>
            </w:r>
            <w:r w:rsidRPr="001C7C09">
              <w:t xml:space="preserve">Struktur nach dem </w:t>
            </w:r>
            <w:proofErr w:type="spellStart"/>
            <w:r w:rsidRPr="001C7C09">
              <w:t>Legehennenbetriebsregistergesetz</w:t>
            </w:r>
            <w:proofErr w:type="spellEnd"/>
          </w:p>
        </w:tc>
      </w:tr>
      <w:tr w:rsidR="00C7012C" w:rsidRPr="004D1238" w:rsidTr="00C7012C">
        <w:trPr>
          <w:cantSplit/>
          <w:trHeight w:val="295"/>
        </w:trPr>
        <w:tc>
          <w:tcPr>
            <w:tcW w:w="2083" w:type="dxa"/>
            <w:tcBorders>
              <w:top w:val="single" w:sz="6" w:space="0" w:color="auto"/>
            </w:tcBorders>
            <w:vAlign w:val="center"/>
          </w:tcPr>
          <w:p w:rsidR="00C7012C" w:rsidRPr="00F22AA2" w:rsidRDefault="00C7012C" w:rsidP="00C7012C">
            <w:pPr>
              <w:pStyle w:val="1StTabelleKopf"/>
            </w:pPr>
            <w:r w:rsidRPr="00F22AA2">
              <w:t xml:space="preserve">Betriebsgröße </w:t>
            </w:r>
            <w:r>
              <w:br/>
            </w:r>
            <w:proofErr w:type="spellStart"/>
            <w:r w:rsidRPr="00F22AA2">
              <w:t>Legehennenplätze</w:t>
            </w:r>
            <w:proofErr w:type="spellEnd"/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12C" w:rsidRPr="00F22AA2" w:rsidRDefault="00C7012C" w:rsidP="00C7012C">
            <w:pPr>
              <w:pStyle w:val="1StTabelleKopf"/>
            </w:pPr>
            <w:r w:rsidRPr="00F22AA2">
              <w:t>Betriebe</w:t>
            </w:r>
            <w:r w:rsidRPr="00F22AA2">
              <w:rPr>
                <w:vertAlign w:val="superscript"/>
              </w:rPr>
              <w:t>1)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12C" w:rsidRPr="00F22AA2" w:rsidRDefault="00C7012C" w:rsidP="00C7012C">
            <w:pPr>
              <w:pStyle w:val="1StTabelleKopf"/>
            </w:pPr>
            <w:r w:rsidRPr="00F22AA2">
              <w:t>Ställe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12C" w:rsidRPr="00F22AA2" w:rsidRDefault="00C7012C" w:rsidP="00C7012C">
            <w:pPr>
              <w:pStyle w:val="1StTabelleKopf"/>
            </w:pPr>
            <w:r w:rsidRPr="00F22AA2">
              <w:t>Gesamt</w:t>
            </w:r>
            <w:r w:rsidRPr="00F22AA2">
              <w:rPr>
                <w:vertAlign w:val="superscript"/>
              </w:rPr>
              <w:t>2)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12C" w:rsidRPr="00F22AA2" w:rsidRDefault="00C7012C" w:rsidP="00C7012C">
            <w:pPr>
              <w:pStyle w:val="1StTabelleKopf"/>
            </w:pPr>
            <w:r w:rsidRPr="00F22AA2">
              <w:t>Ökologische Erzeugung</w:t>
            </w:r>
            <w:r w:rsidRPr="00F22AA2">
              <w:rPr>
                <w:vertAlign w:val="superscript"/>
              </w:rPr>
              <w:t>2)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12C" w:rsidRPr="00F22AA2" w:rsidRDefault="00C7012C" w:rsidP="00C7012C">
            <w:pPr>
              <w:pStyle w:val="1StTabelleKopf"/>
            </w:pPr>
            <w:r w:rsidRPr="00F22AA2">
              <w:t>Freiland</w:t>
            </w:r>
            <w:r>
              <w:t>-</w:t>
            </w:r>
            <w:r w:rsidRPr="00F22AA2">
              <w:t>haltung</w:t>
            </w:r>
            <w:r w:rsidRPr="00F22AA2">
              <w:rPr>
                <w:vertAlign w:val="superscript"/>
              </w:rPr>
              <w:t>2)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7012C" w:rsidRPr="00F22AA2" w:rsidRDefault="00C7012C" w:rsidP="00C7012C">
            <w:pPr>
              <w:pStyle w:val="1StTabelleKopf"/>
            </w:pPr>
            <w:r w:rsidRPr="00F22AA2">
              <w:t>Bodenha</w:t>
            </w:r>
            <w:r w:rsidRPr="00F22AA2">
              <w:t>l</w:t>
            </w:r>
            <w:r w:rsidRPr="00F22AA2">
              <w:t>tung</w:t>
            </w:r>
            <w:r w:rsidRPr="00F22AA2">
              <w:rPr>
                <w:vertAlign w:val="superscript"/>
              </w:rPr>
              <w:t>2)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7012C" w:rsidRPr="00F22AA2" w:rsidRDefault="00C7012C" w:rsidP="00C7012C">
            <w:pPr>
              <w:pStyle w:val="1StTabelleKopf"/>
            </w:pPr>
            <w:r w:rsidRPr="00F22AA2">
              <w:t>Kleingruppe/</w:t>
            </w:r>
            <w:r>
              <w:t xml:space="preserve"> </w:t>
            </w:r>
            <w:r w:rsidRPr="00F22AA2">
              <w:t>ausgestalteter Käfig</w:t>
            </w:r>
            <w:r w:rsidRPr="00F22AA2">
              <w:rPr>
                <w:vertAlign w:val="superscript"/>
              </w:rPr>
              <w:t>2)</w:t>
            </w:r>
          </w:p>
        </w:tc>
      </w:tr>
      <w:tr w:rsidR="00C7012C" w:rsidRPr="004D1238" w:rsidTr="00C7012C">
        <w:tc>
          <w:tcPr>
            <w:tcW w:w="2083" w:type="dxa"/>
            <w:tcBorders>
              <w:top w:val="single" w:sz="6" w:space="0" w:color="auto"/>
            </w:tcBorders>
            <w:vAlign w:val="center"/>
          </w:tcPr>
          <w:p w:rsidR="00C7012C" w:rsidRPr="00F22AA2" w:rsidRDefault="00C7012C" w:rsidP="00C7012C">
            <w:pPr>
              <w:pStyle w:val="1StTab1Zeile"/>
            </w:pPr>
            <w:r w:rsidRPr="00F22AA2">
              <w:t>unter 3.000</w:t>
            </w:r>
            <w:r w:rsidR="002863BA">
              <w:tab/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7012C" w:rsidRPr="00F22AA2" w:rsidRDefault="00C7012C" w:rsidP="00C7012C">
            <w:pPr>
              <w:pStyle w:val="1StTab1Zeile"/>
              <w:jc w:val="right"/>
            </w:pPr>
            <w:r w:rsidRPr="00F22AA2">
              <w:t>958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7012C" w:rsidRPr="00F22AA2" w:rsidRDefault="00C7012C" w:rsidP="00C7012C">
            <w:pPr>
              <w:pStyle w:val="1StTab1Zeile"/>
              <w:jc w:val="right"/>
            </w:pPr>
            <w:r w:rsidRPr="00F22AA2">
              <w:t>1.355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7012C" w:rsidRPr="00F22AA2" w:rsidRDefault="00C7012C" w:rsidP="00C7012C">
            <w:pPr>
              <w:pStyle w:val="1StTab1Zeile"/>
              <w:jc w:val="right"/>
            </w:pPr>
            <w:r w:rsidRPr="00F22AA2">
              <w:t>680.744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7012C" w:rsidRPr="00F22AA2" w:rsidRDefault="00C7012C" w:rsidP="00C7012C">
            <w:pPr>
              <w:pStyle w:val="1StTab1Zeile"/>
              <w:jc w:val="right"/>
            </w:pPr>
            <w:r w:rsidRPr="00F22AA2">
              <w:t>155.958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7012C" w:rsidRPr="00F22AA2" w:rsidRDefault="00C7012C" w:rsidP="00C7012C">
            <w:pPr>
              <w:pStyle w:val="1StTab1Zeile"/>
              <w:jc w:val="right"/>
            </w:pPr>
            <w:r w:rsidRPr="00F22AA2">
              <w:t>185.789</w:t>
            </w:r>
          </w:p>
        </w:tc>
        <w:tc>
          <w:tcPr>
            <w:tcW w:w="1164" w:type="dxa"/>
            <w:tcBorders>
              <w:top w:val="single" w:sz="6" w:space="0" w:color="auto"/>
            </w:tcBorders>
            <w:vAlign w:val="center"/>
          </w:tcPr>
          <w:p w:rsidR="00C7012C" w:rsidRPr="00F22AA2" w:rsidRDefault="00C7012C" w:rsidP="00C7012C">
            <w:pPr>
              <w:pStyle w:val="1StTab1Zeile"/>
              <w:jc w:val="right"/>
            </w:pPr>
            <w:r w:rsidRPr="00F22AA2">
              <w:t>337.845</w:t>
            </w:r>
          </w:p>
        </w:tc>
        <w:tc>
          <w:tcPr>
            <w:tcW w:w="1165" w:type="dxa"/>
            <w:tcBorders>
              <w:top w:val="single" w:sz="6" w:space="0" w:color="auto"/>
            </w:tcBorders>
            <w:vAlign w:val="center"/>
          </w:tcPr>
          <w:p w:rsidR="00C7012C" w:rsidRPr="00F22AA2" w:rsidRDefault="00C7012C" w:rsidP="00C7012C">
            <w:pPr>
              <w:pStyle w:val="1StTab1Zeile"/>
              <w:jc w:val="right"/>
            </w:pPr>
            <w:r w:rsidRPr="00F22AA2">
              <w:t>1.152</w:t>
            </w:r>
          </w:p>
        </w:tc>
      </w:tr>
      <w:tr w:rsidR="00C7012C" w:rsidRPr="004D1238" w:rsidTr="00C7012C">
        <w:tc>
          <w:tcPr>
            <w:tcW w:w="2083" w:type="dxa"/>
            <w:vAlign w:val="center"/>
          </w:tcPr>
          <w:p w:rsidR="00C7012C" w:rsidRPr="00F22AA2" w:rsidRDefault="00C7012C" w:rsidP="00C7012C">
            <w:pPr>
              <w:pStyle w:val="1StTabelle"/>
            </w:pPr>
            <w:r w:rsidRPr="00F22AA2">
              <w:t>3.000 – 4.999</w:t>
            </w:r>
            <w:r w:rsidR="002863BA">
              <w:tab/>
            </w:r>
          </w:p>
        </w:tc>
        <w:tc>
          <w:tcPr>
            <w:tcW w:w="1164" w:type="dxa"/>
            <w:tcBorders>
              <w:left w:val="single" w:sz="6" w:space="0" w:color="auto"/>
            </w:tcBorders>
            <w:vAlign w:val="center"/>
          </w:tcPr>
          <w:p w:rsidR="00C7012C" w:rsidRPr="00F22AA2" w:rsidRDefault="00C7012C" w:rsidP="00C7012C">
            <w:pPr>
              <w:pStyle w:val="1StTabelle"/>
              <w:jc w:val="right"/>
            </w:pPr>
            <w:r w:rsidRPr="00F22AA2">
              <w:t>104</w:t>
            </w:r>
          </w:p>
        </w:tc>
        <w:tc>
          <w:tcPr>
            <w:tcW w:w="1164" w:type="dxa"/>
            <w:tcBorders>
              <w:left w:val="single" w:sz="6" w:space="0" w:color="auto"/>
            </w:tcBorders>
            <w:vAlign w:val="center"/>
          </w:tcPr>
          <w:p w:rsidR="00C7012C" w:rsidRPr="00F22AA2" w:rsidRDefault="00C7012C" w:rsidP="00C7012C">
            <w:pPr>
              <w:pStyle w:val="1StTabelle"/>
              <w:jc w:val="right"/>
            </w:pPr>
            <w:r w:rsidRPr="00F22AA2">
              <w:t>173</w:t>
            </w:r>
          </w:p>
        </w:tc>
        <w:tc>
          <w:tcPr>
            <w:tcW w:w="1164" w:type="dxa"/>
            <w:tcBorders>
              <w:left w:val="single" w:sz="6" w:space="0" w:color="auto"/>
            </w:tcBorders>
            <w:vAlign w:val="center"/>
          </w:tcPr>
          <w:p w:rsidR="00C7012C" w:rsidRPr="00F22AA2" w:rsidRDefault="00C7012C" w:rsidP="00C7012C">
            <w:pPr>
              <w:pStyle w:val="1StTabelle"/>
              <w:jc w:val="right"/>
            </w:pPr>
            <w:r w:rsidRPr="00F22AA2">
              <w:t>138.653</w:t>
            </w:r>
          </w:p>
        </w:tc>
        <w:tc>
          <w:tcPr>
            <w:tcW w:w="1164" w:type="dxa"/>
            <w:tcBorders>
              <w:left w:val="single" w:sz="6" w:space="0" w:color="auto"/>
            </w:tcBorders>
            <w:vAlign w:val="center"/>
          </w:tcPr>
          <w:p w:rsidR="00C7012C" w:rsidRPr="00F22AA2" w:rsidRDefault="00C7012C" w:rsidP="00C7012C">
            <w:pPr>
              <w:pStyle w:val="1StTabelle"/>
              <w:jc w:val="right"/>
            </w:pPr>
            <w:r w:rsidRPr="00F22AA2">
              <w:t>138.653</w:t>
            </w:r>
          </w:p>
        </w:tc>
        <w:tc>
          <w:tcPr>
            <w:tcW w:w="1164" w:type="dxa"/>
            <w:tcBorders>
              <w:left w:val="single" w:sz="6" w:space="0" w:color="auto"/>
            </w:tcBorders>
            <w:vAlign w:val="center"/>
          </w:tcPr>
          <w:p w:rsidR="00C7012C" w:rsidRPr="00F22AA2" w:rsidRDefault="00C7012C" w:rsidP="00C7012C">
            <w:pPr>
              <w:pStyle w:val="1StTabelle"/>
              <w:jc w:val="right"/>
            </w:pPr>
            <w:r w:rsidRPr="00F22AA2">
              <w:t>92.774</w:t>
            </w:r>
          </w:p>
        </w:tc>
        <w:tc>
          <w:tcPr>
            <w:tcW w:w="1164" w:type="dxa"/>
            <w:vAlign w:val="center"/>
          </w:tcPr>
          <w:p w:rsidR="00C7012C" w:rsidRPr="00F22AA2" w:rsidRDefault="00C7012C" w:rsidP="00C7012C">
            <w:pPr>
              <w:pStyle w:val="1StTabelle"/>
              <w:jc w:val="right"/>
            </w:pPr>
            <w:r w:rsidRPr="00F22AA2">
              <w:t>147.247</w:t>
            </w:r>
          </w:p>
        </w:tc>
        <w:tc>
          <w:tcPr>
            <w:tcW w:w="1165" w:type="dxa"/>
            <w:vAlign w:val="center"/>
          </w:tcPr>
          <w:p w:rsidR="00C7012C" w:rsidRPr="00F22AA2" w:rsidRDefault="00C7012C" w:rsidP="00C7012C">
            <w:pPr>
              <w:pStyle w:val="1StTabelle"/>
              <w:jc w:val="right"/>
            </w:pPr>
            <w:r w:rsidRPr="00F22AA2">
              <w:t>3.600</w:t>
            </w:r>
          </w:p>
        </w:tc>
      </w:tr>
      <w:tr w:rsidR="00C7012C" w:rsidRPr="004D1238" w:rsidTr="00C7012C">
        <w:tc>
          <w:tcPr>
            <w:tcW w:w="2083" w:type="dxa"/>
            <w:vAlign w:val="center"/>
          </w:tcPr>
          <w:p w:rsidR="00C7012C" w:rsidRPr="00F22AA2" w:rsidRDefault="00C7012C" w:rsidP="00C7012C">
            <w:pPr>
              <w:pStyle w:val="1StTabelle"/>
            </w:pPr>
            <w:r w:rsidRPr="00F22AA2">
              <w:t>5.000 – 9.999</w:t>
            </w:r>
            <w:r w:rsidR="002863BA">
              <w:tab/>
            </w:r>
          </w:p>
        </w:tc>
        <w:tc>
          <w:tcPr>
            <w:tcW w:w="1164" w:type="dxa"/>
            <w:tcBorders>
              <w:left w:val="single" w:sz="6" w:space="0" w:color="auto"/>
            </w:tcBorders>
            <w:vAlign w:val="center"/>
          </w:tcPr>
          <w:p w:rsidR="00C7012C" w:rsidRPr="00F22AA2" w:rsidRDefault="00C7012C" w:rsidP="00C7012C">
            <w:pPr>
              <w:pStyle w:val="1StTabelle"/>
              <w:jc w:val="right"/>
            </w:pPr>
            <w:r w:rsidRPr="00F22AA2">
              <w:t>141</w:t>
            </w:r>
          </w:p>
        </w:tc>
        <w:tc>
          <w:tcPr>
            <w:tcW w:w="1164" w:type="dxa"/>
            <w:tcBorders>
              <w:left w:val="single" w:sz="6" w:space="0" w:color="auto"/>
            </w:tcBorders>
            <w:vAlign w:val="center"/>
          </w:tcPr>
          <w:p w:rsidR="00C7012C" w:rsidRPr="00F22AA2" w:rsidRDefault="00C7012C" w:rsidP="00C7012C">
            <w:pPr>
              <w:pStyle w:val="1StTabelle"/>
              <w:jc w:val="right"/>
            </w:pPr>
            <w:r w:rsidRPr="00F22AA2">
              <w:t>259</w:t>
            </w:r>
          </w:p>
        </w:tc>
        <w:tc>
          <w:tcPr>
            <w:tcW w:w="1164" w:type="dxa"/>
            <w:tcBorders>
              <w:left w:val="single" w:sz="6" w:space="0" w:color="auto"/>
            </w:tcBorders>
            <w:vAlign w:val="center"/>
          </w:tcPr>
          <w:p w:rsidR="00C7012C" w:rsidRPr="00F22AA2" w:rsidRDefault="00C7012C" w:rsidP="00C7012C">
            <w:pPr>
              <w:pStyle w:val="1StTabelle"/>
              <w:jc w:val="right"/>
            </w:pPr>
            <w:r w:rsidRPr="00F22AA2">
              <w:t>943.755</w:t>
            </w:r>
          </w:p>
        </w:tc>
        <w:tc>
          <w:tcPr>
            <w:tcW w:w="1164" w:type="dxa"/>
            <w:tcBorders>
              <w:left w:val="single" w:sz="6" w:space="0" w:color="auto"/>
            </w:tcBorders>
            <w:vAlign w:val="center"/>
          </w:tcPr>
          <w:p w:rsidR="00C7012C" w:rsidRPr="00F22AA2" w:rsidRDefault="00C7012C" w:rsidP="00C7012C">
            <w:pPr>
              <w:pStyle w:val="1StTabelle"/>
              <w:jc w:val="right"/>
            </w:pPr>
            <w:r w:rsidRPr="00F22AA2">
              <w:t>326.183</w:t>
            </w:r>
          </w:p>
        </w:tc>
        <w:tc>
          <w:tcPr>
            <w:tcW w:w="1164" w:type="dxa"/>
            <w:tcBorders>
              <w:left w:val="single" w:sz="6" w:space="0" w:color="auto"/>
            </w:tcBorders>
            <w:vAlign w:val="center"/>
          </w:tcPr>
          <w:p w:rsidR="00C7012C" w:rsidRPr="00F22AA2" w:rsidRDefault="00C7012C" w:rsidP="00C7012C">
            <w:pPr>
              <w:pStyle w:val="1StTabelle"/>
              <w:jc w:val="right"/>
            </w:pPr>
            <w:r w:rsidRPr="00F22AA2">
              <w:t>203.371</w:t>
            </w:r>
          </w:p>
        </w:tc>
        <w:tc>
          <w:tcPr>
            <w:tcW w:w="1164" w:type="dxa"/>
            <w:vAlign w:val="center"/>
          </w:tcPr>
          <w:p w:rsidR="00C7012C" w:rsidRPr="00F22AA2" w:rsidRDefault="00C7012C" w:rsidP="00C7012C">
            <w:pPr>
              <w:pStyle w:val="1StTabelle"/>
              <w:jc w:val="right"/>
            </w:pPr>
            <w:r w:rsidRPr="00F22AA2">
              <w:t>414.201</w:t>
            </w:r>
          </w:p>
        </w:tc>
        <w:tc>
          <w:tcPr>
            <w:tcW w:w="1165" w:type="dxa"/>
            <w:vAlign w:val="center"/>
          </w:tcPr>
          <w:p w:rsidR="00C7012C" w:rsidRPr="00F22AA2" w:rsidRDefault="00C7012C" w:rsidP="00C7012C">
            <w:pPr>
              <w:pStyle w:val="1StTabelle"/>
              <w:jc w:val="right"/>
            </w:pPr>
            <w:r w:rsidRPr="00F22AA2">
              <w:t>0</w:t>
            </w:r>
          </w:p>
        </w:tc>
      </w:tr>
      <w:tr w:rsidR="00C7012C" w:rsidRPr="004D1238" w:rsidTr="00C7012C">
        <w:tc>
          <w:tcPr>
            <w:tcW w:w="2083" w:type="dxa"/>
            <w:vAlign w:val="center"/>
          </w:tcPr>
          <w:p w:rsidR="00C7012C" w:rsidRPr="00F22AA2" w:rsidRDefault="00C7012C" w:rsidP="00C7012C">
            <w:pPr>
              <w:pStyle w:val="1StTabelle"/>
            </w:pPr>
            <w:r w:rsidRPr="00F22AA2">
              <w:t>10.000 – 29.999</w:t>
            </w:r>
            <w:r w:rsidR="002863BA">
              <w:tab/>
            </w:r>
          </w:p>
        </w:tc>
        <w:tc>
          <w:tcPr>
            <w:tcW w:w="1164" w:type="dxa"/>
            <w:tcBorders>
              <w:left w:val="single" w:sz="6" w:space="0" w:color="auto"/>
            </w:tcBorders>
            <w:vAlign w:val="center"/>
          </w:tcPr>
          <w:p w:rsidR="00C7012C" w:rsidRPr="00F22AA2" w:rsidRDefault="00C7012C" w:rsidP="00C7012C">
            <w:pPr>
              <w:pStyle w:val="1StTabelle"/>
              <w:jc w:val="right"/>
            </w:pPr>
            <w:r w:rsidRPr="00F22AA2">
              <w:t>92</w:t>
            </w:r>
          </w:p>
        </w:tc>
        <w:tc>
          <w:tcPr>
            <w:tcW w:w="1164" w:type="dxa"/>
            <w:tcBorders>
              <w:left w:val="single" w:sz="6" w:space="0" w:color="auto"/>
            </w:tcBorders>
            <w:vAlign w:val="center"/>
          </w:tcPr>
          <w:p w:rsidR="00C7012C" w:rsidRPr="00F22AA2" w:rsidRDefault="00C7012C" w:rsidP="00C7012C">
            <w:pPr>
              <w:pStyle w:val="1StTabelle"/>
              <w:jc w:val="right"/>
            </w:pPr>
            <w:r w:rsidRPr="00F22AA2">
              <w:t>178</w:t>
            </w:r>
          </w:p>
        </w:tc>
        <w:tc>
          <w:tcPr>
            <w:tcW w:w="1164" w:type="dxa"/>
            <w:tcBorders>
              <w:left w:val="single" w:sz="6" w:space="0" w:color="auto"/>
            </w:tcBorders>
            <w:vAlign w:val="center"/>
          </w:tcPr>
          <w:p w:rsidR="00C7012C" w:rsidRPr="00F22AA2" w:rsidRDefault="00C7012C" w:rsidP="00C7012C">
            <w:pPr>
              <w:pStyle w:val="1StTabelle"/>
              <w:jc w:val="right"/>
            </w:pPr>
            <w:r w:rsidRPr="00F22AA2">
              <w:t>1.474.712</w:t>
            </w:r>
          </w:p>
        </w:tc>
        <w:tc>
          <w:tcPr>
            <w:tcW w:w="1164" w:type="dxa"/>
            <w:tcBorders>
              <w:left w:val="single" w:sz="6" w:space="0" w:color="auto"/>
            </w:tcBorders>
            <w:vAlign w:val="center"/>
          </w:tcPr>
          <w:p w:rsidR="00C7012C" w:rsidRPr="00F22AA2" w:rsidRDefault="00C7012C" w:rsidP="00C7012C">
            <w:pPr>
              <w:pStyle w:val="1StTabelle"/>
              <w:jc w:val="right"/>
            </w:pPr>
            <w:r w:rsidRPr="00F22AA2">
              <w:t>220.500</w:t>
            </w:r>
          </w:p>
        </w:tc>
        <w:tc>
          <w:tcPr>
            <w:tcW w:w="1164" w:type="dxa"/>
            <w:tcBorders>
              <w:left w:val="single" w:sz="6" w:space="0" w:color="auto"/>
            </w:tcBorders>
            <w:vAlign w:val="center"/>
          </w:tcPr>
          <w:p w:rsidR="00C7012C" w:rsidRPr="00F22AA2" w:rsidRDefault="00C7012C" w:rsidP="00C7012C">
            <w:pPr>
              <w:pStyle w:val="1StTabelle"/>
              <w:jc w:val="right"/>
            </w:pPr>
            <w:r w:rsidRPr="00F22AA2">
              <w:t>347.380</w:t>
            </w:r>
          </w:p>
        </w:tc>
        <w:tc>
          <w:tcPr>
            <w:tcW w:w="1164" w:type="dxa"/>
            <w:vAlign w:val="center"/>
          </w:tcPr>
          <w:p w:rsidR="00C7012C" w:rsidRPr="00F22AA2" w:rsidRDefault="00C7012C" w:rsidP="00C7012C">
            <w:pPr>
              <w:pStyle w:val="1StTabelle"/>
              <w:jc w:val="right"/>
            </w:pPr>
            <w:r w:rsidRPr="00F22AA2">
              <w:t>895.744</w:t>
            </w:r>
          </w:p>
        </w:tc>
        <w:tc>
          <w:tcPr>
            <w:tcW w:w="1165" w:type="dxa"/>
            <w:vAlign w:val="center"/>
          </w:tcPr>
          <w:p w:rsidR="00C7012C" w:rsidRPr="00F22AA2" w:rsidRDefault="00C7012C" w:rsidP="00C7012C">
            <w:pPr>
              <w:pStyle w:val="1StTabelle"/>
              <w:jc w:val="right"/>
            </w:pPr>
            <w:r w:rsidRPr="00F22AA2">
              <w:t>11.088</w:t>
            </w:r>
          </w:p>
        </w:tc>
      </w:tr>
      <w:tr w:rsidR="00C7012C" w:rsidRPr="004D1238" w:rsidTr="00C7012C">
        <w:tc>
          <w:tcPr>
            <w:tcW w:w="2083" w:type="dxa"/>
            <w:vAlign w:val="center"/>
          </w:tcPr>
          <w:p w:rsidR="00C7012C" w:rsidRPr="00F22AA2" w:rsidRDefault="00C7012C" w:rsidP="00C7012C">
            <w:pPr>
              <w:pStyle w:val="1StTabelle"/>
            </w:pPr>
            <w:r w:rsidRPr="00F22AA2">
              <w:t>30.000 und mehr</w:t>
            </w:r>
            <w:r w:rsidR="002863BA">
              <w:tab/>
            </w:r>
          </w:p>
        </w:tc>
        <w:tc>
          <w:tcPr>
            <w:tcW w:w="1164" w:type="dxa"/>
            <w:tcBorders>
              <w:left w:val="single" w:sz="6" w:space="0" w:color="auto"/>
            </w:tcBorders>
            <w:vAlign w:val="center"/>
          </w:tcPr>
          <w:p w:rsidR="00C7012C" w:rsidRPr="00F22AA2" w:rsidRDefault="00C7012C" w:rsidP="00C7012C">
            <w:pPr>
              <w:pStyle w:val="1StTabelle"/>
              <w:jc w:val="right"/>
            </w:pPr>
            <w:r w:rsidRPr="00F22AA2">
              <w:t>21</w:t>
            </w:r>
          </w:p>
        </w:tc>
        <w:tc>
          <w:tcPr>
            <w:tcW w:w="1164" w:type="dxa"/>
            <w:tcBorders>
              <w:left w:val="single" w:sz="6" w:space="0" w:color="auto"/>
            </w:tcBorders>
            <w:vAlign w:val="center"/>
          </w:tcPr>
          <w:p w:rsidR="00C7012C" w:rsidRPr="00F22AA2" w:rsidRDefault="00C7012C" w:rsidP="00C7012C">
            <w:pPr>
              <w:pStyle w:val="1StTabelle"/>
              <w:jc w:val="right"/>
            </w:pPr>
            <w:r w:rsidRPr="00F22AA2">
              <w:t>40</w:t>
            </w:r>
          </w:p>
        </w:tc>
        <w:tc>
          <w:tcPr>
            <w:tcW w:w="1164" w:type="dxa"/>
            <w:tcBorders>
              <w:left w:val="single" w:sz="6" w:space="0" w:color="auto"/>
            </w:tcBorders>
            <w:vAlign w:val="center"/>
          </w:tcPr>
          <w:p w:rsidR="00C7012C" w:rsidRPr="00F22AA2" w:rsidRDefault="00C7012C" w:rsidP="00C7012C">
            <w:pPr>
              <w:pStyle w:val="1StTabelle"/>
              <w:jc w:val="right"/>
            </w:pPr>
            <w:r w:rsidRPr="00F22AA2">
              <w:t>1.663.893</w:t>
            </w:r>
          </w:p>
        </w:tc>
        <w:tc>
          <w:tcPr>
            <w:tcW w:w="1164" w:type="dxa"/>
            <w:tcBorders>
              <w:left w:val="single" w:sz="6" w:space="0" w:color="auto"/>
            </w:tcBorders>
            <w:vAlign w:val="center"/>
          </w:tcPr>
          <w:p w:rsidR="00C7012C" w:rsidRPr="00F22AA2" w:rsidRDefault="00C7012C" w:rsidP="00C7012C">
            <w:pPr>
              <w:pStyle w:val="1StTabelle"/>
              <w:jc w:val="right"/>
            </w:pPr>
            <w:r w:rsidRPr="00F22AA2">
              <w:t>0</w:t>
            </w:r>
          </w:p>
        </w:tc>
        <w:tc>
          <w:tcPr>
            <w:tcW w:w="1164" w:type="dxa"/>
            <w:tcBorders>
              <w:left w:val="single" w:sz="6" w:space="0" w:color="auto"/>
            </w:tcBorders>
            <w:vAlign w:val="center"/>
          </w:tcPr>
          <w:p w:rsidR="00C7012C" w:rsidRPr="00F22AA2" w:rsidRDefault="00C7012C" w:rsidP="00C7012C">
            <w:pPr>
              <w:pStyle w:val="1StTabelle"/>
              <w:jc w:val="right"/>
            </w:pPr>
            <w:r w:rsidRPr="00F22AA2">
              <w:t>255.084</w:t>
            </w:r>
          </w:p>
        </w:tc>
        <w:tc>
          <w:tcPr>
            <w:tcW w:w="1164" w:type="dxa"/>
            <w:vAlign w:val="center"/>
          </w:tcPr>
          <w:p w:rsidR="00C7012C" w:rsidRPr="00F22AA2" w:rsidRDefault="00C7012C" w:rsidP="00C7012C">
            <w:pPr>
              <w:pStyle w:val="1StTabelle"/>
              <w:jc w:val="right"/>
            </w:pPr>
            <w:r w:rsidRPr="00F22AA2">
              <w:t>1.408.809</w:t>
            </w:r>
          </w:p>
        </w:tc>
        <w:tc>
          <w:tcPr>
            <w:tcW w:w="1165" w:type="dxa"/>
            <w:vAlign w:val="center"/>
          </w:tcPr>
          <w:p w:rsidR="00C7012C" w:rsidRPr="00F22AA2" w:rsidRDefault="00C7012C" w:rsidP="00C7012C">
            <w:pPr>
              <w:pStyle w:val="1StTabelle"/>
              <w:jc w:val="right"/>
            </w:pPr>
            <w:r w:rsidRPr="00F22AA2">
              <w:t>0</w:t>
            </w:r>
          </w:p>
        </w:tc>
      </w:tr>
      <w:tr w:rsidR="00C7012C" w:rsidRPr="004D1238" w:rsidTr="00C7012C">
        <w:tc>
          <w:tcPr>
            <w:tcW w:w="2083" w:type="dxa"/>
            <w:vAlign w:val="center"/>
          </w:tcPr>
          <w:p w:rsidR="00C7012C" w:rsidRPr="00F22AA2" w:rsidRDefault="00C7012C" w:rsidP="00C7012C">
            <w:pPr>
              <w:pStyle w:val="1StTabSumme"/>
            </w:pPr>
            <w:r w:rsidRPr="00F22AA2">
              <w:t>Insgesamt</w:t>
            </w:r>
          </w:p>
        </w:tc>
        <w:tc>
          <w:tcPr>
            <w:tcW w:w="1164" w:type="dxa"/>
            <w:tcBorders>
              <w:left w:val="single" w:sz="6" w:space="0" w:color="auto"/>
            </w:tcBorders>
            <w:vAlign w:val="center"/>
          </w:tcPr>
          <w:p w:rsidR="00C7012C" w:rsidRPr="00F22AA2" w:rsidRDefault="00C7012C" w:rsidP="00C7012C">
            <w:pPr>
              <w:pStyle w:val="1StTabSumme"/>
            </w:pPr>
            <w:r w:rsidRPr="00F22AA2">
              <w:t>1.316</w:t>
            </w:r>
          </w:p>
        </w:tc>
        <w:tc>
          <w:tcPr>
            <w:tcW w:w="1164" w:type="dxa"/>
            <w:tcBorders>
              <w:left w:val="single" w:sz="6" w:space="0" w:color="auto"/>
            </w:tcBorders>
            <w:vAlign w:val="center"/>
          </w:tcPr>
          <w:p w:rsidR="00C7012C" w:rsidRPr="00F22AA2" w:rsidRDefault="00C7012C" w:rsidP="00C7012C">
            <w:pPr>
              <w:pStyle w:val="1StTabSumme"/>
            </w:pPr>
            <w:r w:rsidRPr="00F22AA2">
              <w:t>2.005</w:t>
            </w:r>
          </w:p>
        </w:tc>
        <w:tc>
          <w:tcPr>
            <w:tcW w:w="1164" w:type="dxa"/>
            <w:tcBorders>
              <w:left w:val="single" w:sz="6" w:space="0" w:color="auto"/>
            </w:tcBorders>
            <w:vAlign w:val="center"/>
          </w:tcPr>
          <w:p w:rsidR="00C7012C" w:rsidRPr="00F22AA2" w:rsidRDefault="00C7012C" w:rsidP="00C7012C">
            <w:pPr>
              <w:pStyle w:val="1StTabSumme"/>
            </w:pPr>
            <w:r w:rsidRPr="00F22AA2">
              <w:t>5.145.378</w:t>
            </w:r>
          </w:p>
        </w:tc>
        <w:tc>
          <w:tcPr>
            <w:tcW w:w="1164" w:type="dxa"/>
            <w:tcBorders>
              <w:left w:val="single" w:sz="6" w:space="0" w:color="auto"/>
            </w:tcBorders>
            <w:vAlign w:val="center"/>
          </w:tcPr>
          <w:p w:rsidR="00C7012C" w:rsidRPr="00F22AA2" w:rsidRDefault="00C7012C" w:rsidP="00C7012C">
            <w:pPr>
              <w:pStyle w:val="1StTabSumme"/>
            </w:pPr>
            <w:r w:rsidRPr="00F22AA2">
              <w:t>841.294</w:t>
            </w:r>
          </w:p>
        </w:tc>
        <w:tc>
          <w:tcPr>
            <w:tcW w:w="1164" w:type="dxa"/>
            <w:tcBorders>
              <w:left w:val="single" w:sz="6" w:space="0" w:color="auto"/>
            </w:tcBorders>
            <w:vAlign w:val="center"/>
          </w:tcPr>
          <w:p w:rsidR="00C7012C" w:rsidRPr="00F22AA2" w:rsidRDefault="00C7012C" w:rsidP="00C7012C">
            <w:pPr>
              <w:pStyle w:val="1StTabSumme"/>
            </w:pPr>
            <w:r w:rsidRPr="00F22AA2">
              <w:t>1.084.398</w:t>
            </w:r>
          </w:p>
        </w:tc>
        <w:tc>
          <w:tcPr>
            <w:tcW w:w="1164" w:type="dxa"/>
            <w:vAlign w:val="center"/>
          </w:tcPr>
          <w:p w:rsidR="00C7012C" w:rsidRPr="00F22AA2" w:rsidRDefault="00C7012C" w:rsidP="00C7012C">
            <w:pPr>
              <w:pStyle w:val="1StTabSumme"/>
            </w:pPr>
            <w:r w:rsidRPr="00F22AA2">
              <w:t>3.203.846</w:t>
            </w:r>
          </w:p>
        </w:tc>
        <w:tc>
          <w:tcPr>
            <w:tcW w:w="1165" w:type="dxa"/>
            <w:vAlign w:val="center"/>
          </w:tcPr>
          <w:p w:rsidR="00C7012C" w:rsidRPr="00F22AA2" w:rsidRDefault="00C7012C" w:rsidP="00C7012C">
            <w:pPr>
              <w:pStyle w:val="1StTabSumme"/>
            </w:pPr>
            <w:r w:rsidRPr="00F22AA2">
              <w:t>15.840</w:t>
            </w:r>
          </w:p>
        </w:tc>
      </w:tr>
      <w:tr w:rsidR="00642DD2" w:rsidRPr="004D1238" w:rsidTr="00EC4840">
        <w:tc>
          <w:tcPr>
            <w:tcW w:w="10232" w:type="dxa"/>
            <w:gridSpan w:val="8"/>
          </w:tcPr>
          <w:p w:rsidR="00642DD2" w:rsidRDefault="00642DD2" w:rsidP="00642DD2">
            <w:pPr>
              <w:pStyle w:val="1StTabelleFuhng"/>
              <w:spacing w:before="120"/>
            </w:pPr>
            <w:r w:rsidRPr="004D1238">
              <w:rPr>
                <w:rFonts w:ascii="Times New Roman" w:hAnsi="Times New Roman"/>
                <w:noProof/>
                <w:sz w:val="2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F504F60" wp14:editId="1701DA5D">
                      <wp:simplePos x="0" y="0"/>
                      <wp:positionH relativeFrom="page">
                        <wp:posOffset>540385</wp:posOffset>
                      </wp:positionH>
                      <wp:positionV relativeFrom="paragraph">
                        <wp:posOffset>36195</wp:posOffset>
                      </wp:positionV>
                      <wp:extent cx="720090" cy="635"/>
                      <wp:effectExtent l="6985" t="7620" r="6350" b="10795"/>
                      <wp:wrapNone/>
                      <wp:docPr id="48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2.85pt" to="99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" o:allowincell="f" strokeweight=".25pt">
                      <v:stroke startarrowwidth="narrow" endarrowwidth="narrow"/>
                      <w10:wrap anchorx="page"/>
                      <w10:anchorlock/>
                    </v:line>
                  </w:pict>
                </mc:Fallback>
              </mc:AlternateContent>
            </w:r>
            <w:r w:rsidRPr="004D1238">
              <w:rPr>
                <w:vertAlign w:val="superscript"/>
              </w:rPr>
              <w:t>1)</w:t>
            </w:r>
            <w:r w:rsidRPr="004D1238">
              <w:tab/>
            </w:r>
            <w:r>
              <w:t>Betriebe werden mehrfach gezählt, wenn ein Betrieb Ställe in unterschiedlichen Haltungsarten hat.</w:t>
            </w:r>
          </w:p>
          <w:p w:rsidR="00642DD2" w:rsidRDefault="00642DD2" w:rsidP="00642DD2">
            <w:pPr>
              <w:pStyle w:val="1StTabelleFuhng"/>
              <w:spacing w:before="0"/>
            </w:pPr>
            <w:r w:rsidRPr="00642DD2">
              <w:rPr>
                <w:vertAlign w:val="superscript"/>
              </w:rPr>
              <w:t>2)</w:t>
            </w:r>
            <w:r>
              <w:tab/>
            </w:r>
            <w:proofErr w:type="spellStart"/>
            <w:r>
              <w:t>Legehennenplätze</w:t>
            </w:r>
            <w:proofErr w:type="spellEnd"/>
            <w:r>
              <w:t xml:space="preserve"> (werden in den Betrieben im Schnitt zu 70 % ausgelastet).</w:t>
            </w:r>
          </w:p>
          <w:p w:rsidR="00642DD2" w:rsidRPr="004D1238" w:rsidRDefault="00642DD2" w:rsidP="00642DD2">
            <w:pPr>
              <w:pStyle w:val="1StTabelleFuhng"/>
              <w:spacing w:before="0"/>
            </w:pPr>
            <w:bookmarkStart w:id="0" w:name="_GoBack"/>
            <w:bookmarkEnd w:id="0"/>
            <w:r>
              <w:t>Stand: 6. März 2020</w:t>
            </w:r>
            <w:r w:rsidRPr="004D1238">
              <w:tab/>
              <w:t>Quelle: S</w:t>
            </w:r>
            <w:r>
              <w:t xml:space="preserve">tatistisches Bundesamt, </w:t>
            </w:r>
            <w:proofErr w:type="spellStart"/>
            <w:r>
              <w:t>Thünen</w:t>
            </w:r>
            <w:proofErr w:type="spellEnd"/>
            <w:r>
              <w:t>-Institut für Marktanalyse</w:t>
            </w:r>
          </w:p>
        </w:tc>
      </w:tr>
    </w:tbl>
    <w:p w:rsidR="00C7012C" w:rsidRPr="008A2183" w:rsidRDefault="00C7012C" w:rsidP="00642DD2"/>
    <w:sectPr w:rsidR="00C7012C" w:rsidRPr="008A2183" w:rsidSect="00E121A5">
      <w:footerReference w:type="default" r:id="rId8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67" w:rsidRDefault="00A32967" w:rsidP="004705B9">
      <w:pPr>
        <w:spacing w:after="0"/>
      </w:pPr>
      <w:r>
        <w:separator/>
      </w:r>
    </w:p>
  </w:endnote>
  <w:endnote w:type="continuationSeparator" w:id="0">
    <w:p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:rsidR="004E1536" w:rsidRDefault="00744561" w:rsidP="00744561">
    <w:pPr>
      <w:pStyle w:val="Fuzeile"/>
      <w:spacing w:before="100" w:after="0"/>
    </w:pPr>
    <w:r>
      <w:t>Bayerischer Agrarbericht 20</w:t>
    </w:r>
    <w:r w:rsidR="00693530">
      <w:t>20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67" w:rsidRDefault="00A32967" w:rsidP="004705B9">
      <w:pPr>
        <w:spacing w:after="0"/>
      </w:pPr>
      <w:r>
        <w:separator/>
      </w:r>
    </w:p>
  </w:footnote>
  <w:footnote w:type="continuationSeparator" w:id="0">
    <w:p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0138E5"/>
    <w:rsid w:val="00056510"/>
    <w:rsid w:val="001C7C09"/>
    <w:rsid w:val="001F6118"/>
    <w:rsid w:val="002463B8"/>
    <w:rsid w:val="002500DE"/>
    <w:rsid w:val="002764A7"/>
    <w:rsid w:val="002863BA"/>
    <w:rsid w:val="002B5455"/>
    <w:rsid w:val="003509C4"/>
    <w:rsid w:val="0035677D"/>
    <w:rsid w:val="003A5333"/>
    <w:rsid w:val="003D54A0"/>
    <w:rsid w:val="003D7A5F"/>
    <w:rsid w:val="00404900"/>
    <w:rsid w:val="00467CD6"/>
    <w:rsid w:val="004E1536"/>
    <w:rsid w:val="0054066B"/>
    <w:rsid w:val="00603E52"/>
    <w:rsid w:val="00616807"/>
    <w:rsid w:val="00626F91"/>
    <w:rsid w:val="006320EE"/>
    <w:rsid w:val="00642DD2"/>
    <w:rsid w:val="00693530"/>
    <w:rsid w:val="00715A22"/>
    <w:rsid w:val="00744561"/>
    <w:rsid w:val="00761315"/>
    <w:rsid w:val="007B45EF"/>
    <w:rsid w:val="007E7990"/>
    <w:rsid w:val="008455B1"/>
    <w:rsid w:val="00853522"/>
    <w:rsid w:val="008A2183"/>
    <w:rsid w:val="008A37EC"/>
    <w:rsid w:val="00923ACA"/>
    <w:rsid w:val="00967C56"/>
    <w:rsid w:val="00A166E0"/>
    <w:rsid w:val="00A32967"/>
    <w:rsid w:val="00B431ED"/>
    <w:rsid w:val="00C1686B"/>
    <w:rsid w:val="00C7012C"/>
    <w:rsid w:val="00C9518A"/>
    <w:rsid w:val="00CA65B9"/>
    <w:rsid w:val="00CD3C2F"/>
    <w:rsid w:val="00D805AD"/>
    <w:rsid w:val="00D91293"/>
    <w:rsid w:val="00D91790"/>
    <w:rsid w:val="00DC1FA4"/>
    <w:rsid w:val="00E121A5"/>
    <w:rsid w:val="00E837C6"/>
    <w:rsid w:val="00E921B3"/>
    <w:rsid w:val="00EA216F"/>
    <w:rsid w:val="00F90E6A"/>
    <w:rsid w:val="00FA552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0F12B-C879-43A9-9497-74FEEBA2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2020-06-04T08:34:00Z</dcterms:created>
  <dcterms:modified xsi:type="dcterms:W3CDTF">2020-06-22T07:02:00Z</dcterms:modified>
</cp:coreProperties>
</file>